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3" w:rsidRPr="00EE788A" w:rsidRDefault="00EE788A" w:rsidP="00EE788A">
      <w:pPr>
        <w:pStyle w:val="Default"/>
        <w:jc w:val="center"/>
        <w:rPr>
          <w:color w:val="FF0000"/>
          <w:sz w:val="48"/>
          <w:szCs w:val="48"/>
        </w:rPr>
      </w:pPr>
      <w:r w:rsidRPr="00EE788A">
        <w:rPr>
          <w:b/>
          <w:bCs/>
          <w:color w:val="FF0000"/>
          <w:sz w:val="48"/>
          <w:szCs w:val="48"/>
        </w:rPr>
        <w:t>М</w:t>
      </w:r>
      <w:r w:rsidR="00977E33" w:rsidRPr="00EE788A">
        <w:rPr>
          <w:b/>
          <w:bCs/>
          <w:color w:val="FF0000"/>
          <w:sz w:val="48"/>
          <w:szCs w:val="48"/>
        </w:rPr>
        <w:t>еры пожарной безопасности</w:t>
      </w:r>
    </w:p>
    <w:p w:rsidR="00977E33" w:rsidRDefault="00EE788A" w:rsidP="00EE788A">
      <w:pPr>
        <w:pStyle w:val="Default"/>
        <w:jc w:val="center"/>
        <w:rPr>
          <w:b/>
          <w:bCs/>
          <w:color w:val="FF0000"/>
          <w:sz w:val="48"/>
          <w:szCs w:val="48"/>
        </w:rPr>
      </w:pPr>
      <w:r w:rsidRPr="00EE788A">
        <w:rPr>
          <w:b/>
          <w:bCs/>
          <w:color w:val="FF0000"/>
          <w:sz w:val="48"/>
          <w:szCs w:val="48"/>
        </w:rPr>
        <w:t xml:space="preserve">при эксплуатации </w:t>
      </w:r>
      <w:r w:rsidR="00977E33" w:rsidRPr="00EE788A">
        <w:rPr>
          <w:b/>
          <w:bCs/>
          <w:color w:val="FF0000"/>
          <w:sz w:val="48"/>
          <w:szCs w:val="48"/>
        </w:rPr>
        <w:t>электрооборудования</w:t>
      </w:r>
    </w:p>
    <w:p w:rsidR="00EE788A" w:rsidRPr="00EE788A" w:rsidRDefault="00EE788A" w:rsidP="00EE788A">
      <w:pPr>
        <w:pStyle w:val="Default"/>
        <w:jc w:val="center"/>
        <w:rPr>
          <w:color w:val="FF0000"/>
          <w:sz w:val="48"/>
          <w:szCs w:val="48"/>
        </w:rPr>
      </w:pPr>
    </w:p>
    <w:p w:rsidR="00EE788A" w:rsidRPr="00EE788A" w:rsidRDefault="00977E33" w:rsidP="00EE788A">
      <w:pPr>
        <w:pStyle w:val="Default"/>
        <w:jc w:val="both"/>
        <w:rPr>
          <w:b/>
          <w:bCs/>
          <w:color w:val="FF0000"/>
          <w:sz w:val="36"/>
          <w:szCs w:val="36"/>
        </w:rPr>
      </w:pPr>
      <w:r w:rsidRPr="00EE788A">
        <w:rPr>
          <w:b/>
          <w:bCs/>
          <w:color w:val="FF0000"/>
          <w:sz w:val="40"/>
          <w:szCs w:val="40"/>
        </w:rPr>
        <w:t>При эксплуатации электрических приборов запрещается</w:t>
      </w:r>
      <w:r w:rsidRPr="00EE788A">
        <w:rPr>
          <w:b/>
          <w:bCs/>
          <w:color w:val="FF0000"/>
          <w:sz w:val="36"/>
          <w:szCs w:val="36"/>
        </w:rPr>
        <w:t xml:space="preserve">: </w:t>
      </w:r>
    </w:p>
    <w:p w:rsidR="00977E33" w:rsidRPr="00EE788A" w:rsidRDefault="00977E33" w:rsidP="00EE788A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proofErr w:type="gramStart"/>
      <w:r w:rsidRPr="00EE788A">
        <w:rPr>
          <w:bCs/>
          <w:i/>
          <w:sz w:val="32"/>
          <w:szCs w:val="32"/>
        </w:rPr>
        <w:t>использовать приемн</w:t>
      </w:r>
      <w:r w:rsidR="00EE788A" w:rsidRPr="00EE788A">
        <w:rPr>
          <w:bCs/>
          <w:i/>
          <w:sz w:val="32"/>
          <w:szCs w:val="32"/>
        </w:rPr>
        <w:t>ики электрической энергии (элек</w:t>
      </w:r>
      <w:r w:rsidRPr="00EE788A">
        <w:rPr>
          <w:bCs/>
          <w:i/>
          <w:sz w:val="32"/>
          <w:szCs w:val="32"/>
        </w:rPr>
        <w:t>троприборы) в условиях, не</w:t>
      </w:r>
      <w:r w:rsidR="00EE788A" w:rsidRPr="00EE788A">
        <w:rPr>
          <w:bCs/>
          <w:i/>
          <w:sz w:val="32"/>
          <w:szCs w:val="32"/>
        </w:rPr>
        <w:t xml:space="preserve"> соответствующих требованиям ин</w:t>
      </w:r>
      <w:r w:rsidRPr="00EE788A">
        <w:rPr>
          <w:bCs/>
          <w:i/>
          <w:sz w:val="32"/>
          <w:szCs w:val="32"/>
        </w:rPr>
        <w:t>струкций</w:t>
      </w:r>
      <w:r w:rsidR="00EE788A" w:rsidRPr="00EE788A">
        <w:rPr>
          <w:bCs/>
          <w:i/>
          <w:sz w:val="32"/>
          <w:szCs w:val="32"/>
        </w:rPr>
        <w:t xml:space="preserve"> предприятий</w:t>
      </w:r>
      <w:r w:rsidR="00EE788A">
        <w:rPr>
          <w:bCs/>
          <w:i/>
          <w:sz w:val="32"/>
          <w:szCs w:val="32"/>
        </w:rPr>
        <w:t xml:space="preserve"> – изготовителей </w:t>
      </w:r>
      <w:r w:rsidR="00EE788A" w:rsidRPr="00EE788A">
        <w:rPr>
          <w:bCs/>
          <w:i/>
          <w:sz w:val="32"/>
          <w:szCs w:val="32"/>
        </w:rPr>
        <w:t xml:space="preserve"> или имеющие неис</w:t>
      </w:r>
      <w:r w:rsidRPr="00EE788A">
        <w:rPr>
          <w:bCs/>
          <w:i/>
          <w:sz w:val="32"/>
          <w:szCs w:val="32"/>
        </w:rPr>
        <w:t>правности, а также эксплуатировать электропровода и кабели с поврежденной или потер</w:t>
      </w:r>
      <w:r w:rsidR="00EE788A" w:rsidRPr="00EE788A">
        <w:rPr>
          <w:bCs/>
          <w:i/>
          <w:sz w:val="32"/>
          <w:szCs w:val="32"/>
        </w:rPr>
        <w:t>явшей защитные свойства изоляци</w:t>
      </w:r>
      <w:r w:rsidRPr="00EE788A">
        <w:rPr>
          <w:bCs/>
          <w:i/>
          <w:sz w:val="32"/>
          <w:szCs w:val="32"/>
        </w:rPr>
        <w:t>ей</w:t>
      </w:r>
      <w:r w:rsidR="00EE788A" w:rsidRPr="00EE788A">
        <w:rPr>
          <w:bCs/>
          <w:i/>
          <w:sz w:val="32"/>
          <w:szCs w:val="32"/>
        </w:rPr>
        <w:t>;</w:t>
      </w:r>
      <w:proofErr w:type="gramEnd"/>
    </w:p>
    <w:p w:rsidR="00977E33" w:rsidRPr="00EE788A" w:rsidRDefault="00977E33" w:rsidP="00EE788A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EE788A">
        <w:rPr>
          <w:bCs/>
          <w:i/>
          <w:sz w:val="32"/>
          <w:szCs w:val="32"/>
        </w:rPr>
        <w:t xml:space="preserve">окрашивать краской </w:t>
      </w:r>
      <w:r w:rsidR="00EE788A" w:rsidRPr="00EE788A">
        <w:rPr>
          <w:bCs/>
          <w:i/>
          <w:sz w:val="32"/>
          <w:szCs w:val="32"/>
        </w:rPr>
        <w:t>или заклеивать открытую электро</w:t>
      </w:r>
      <w:r w:rsidRPr="00EE788A">
        <w:rPr>
          <w:bCs/>
          <w:i/>
          <w:sz w:val="32"/>
          <w:szCs w:val="32"/>
        </w:rPr>
        <w:t>проводку обоями</w:t>
      </w:r>
      <w:r w:rsidR="00EE788A" w:rsidRPr="00EE788A">
        <w:rPr>
          <w:bCs/>
          <w:i/>
          <w:sz w:val="32"/>
          <w:szCs w:val="32"/>
        </w:rPr>
        <w:t>;</w:t>
      </w:r>
    </w:p>
    <w:p w:rsidR="00EE788A" w:rsidRPr="00EE788A" w:rsidRDefault="00977E33" w:rsidP="00EE788A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EE788A">
        <w:rPr>
          <w:bCs/>
          <w:i/>
          <w:sz w:val="32"/>
          <w:szCs w:val="32"/>
        </w:rPr>
        <w:t>пользоваться повре</w:t>
      </w:r>
      <w:r w:rsidR="00EE788A" w:rsidRPr="00EE788A">
        <w:rPr>
          <w:bCs/>
          <w:i/>
          <w:sz w:val="32"/>
          <w:szCs w:val="32"/>
        </w:rPr>
        <w:t>жденными выключателями, розетками;</w:t>
      </w:r>
    </w:p>
    <w:p w:rsidR="00EE788A" w:rsidRPr="00EE788A" w:rsidRDefault="00977E33" w:rsidP="00EE788A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EE788A">
        <w:rPr>
          <w:bCs/>
          <w:i/>
          <w:sz w:val="32"/>
          <w:szCs w:val="32"/>
        </w:rPr>
        <w:t xml:space="preserve"> закрывать электриче</w:t>
      </w:r>
      <w:r w:rsidR="00EE788A" w:rsidRPr="00EE788A">
        <w:rPr>
          <w:bCs/>
          <w:i/>
          <w:sz w:val="32"/>
          <w:szCs w:val="32"/>
        </w:rPr>
        <w:t>ские лампочки абажурами из горючих материалов;</w:t>
      </w:r>
    </w:p>
    <w:p w:rsidR="00EE788A" w:rsidRPr="00EE788A" w:rsidRDefault="00977E33" w:rsidP="00EE788A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EE788A">
        <w:rPr>
          <w:bCs/>
          <w:i/>
          <w:sz w:val="32"/>
          <w:szCs w:val="32"/>
        </w:rPr>
        <w:t xml:space="preserve"> использовать элект</w:t>
      </w:r>
      <w:r w:rsidR="00EE788A" w:rsidRPr="00EE788A">
        <w:rPr>
          <w:bCs/>
          <w:i/>
          <w:sz w:val="32"/>
          <w:szCs w:val="32"/>
        </w:rPr>
        <w:t>ронагревательные приборы при от</w:t>
      </w:r>
      <w:r w:rsidRPr="00EE788A">
        <w:rPr>
          <w:bCs/>
          <w:i/>
          <w:sz w:val="32"/>
          <w:szCs w:val="32"/>
        </w:rPr>
        <w:t>сутствии или неисправности</w:t>
      </w:r>
      <w:r w:rsidR="00EE788A" w:rsidRPr="00EE788A">
        <w:rPr>
          <w:bCs/>
          <w:i/>
          <w:sz w:val="32"/>
          <w:szCs w:val="32"/>
        </w:rPr>
        <w:t xml:space="preserve"> терморегуляторов, предусмотренных конструкцией;</w:t>
      </w:r>
    </w:p>
    <w:p w:rsidR="00977E33" w:rsidRPr="00EE788A" w:rsidRDefault="00977E33" w:rsidP="00EE788A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EE788A">
        <w:rPr>
          <w:bCs/>
          <w:i/>
          <w:sz w:val="32"/>
          <w:szCs w:val="32"/>
        </w:rPr>
        <w:t xml:space="preserve"> включать несколько электрических приборов большой мощности в одну розетку, так </w:t>
      </w:r>
      <w:r w:rsidR="00EE788A" w:rsidRPr="00EE788A">
        <w:rPr>
          <w:bCs/>
          <w:i/>
          <w:sz w:val="32"/>
          <w:szCs w:val="32"/>
        </w:rPr>
        <w:t>как это создаст перегрузку пере</w:t>
      </w:r>
      <w:r w:rsidRPr="00EE788A">
        <w:rPr>
          <w:bCs/>
          <w:i/>
          <w:sz w:val="32"/>
          <w:szCs w:val="32"/>
        </w:rPr>
        <w:t xml:space="preserve">ходного сопротивления и перегрева электропроводки. </w:t>
      </w:r>
    </w:p>
    <w:p w:rsidR="00EE788A" w:rsidRPr="00EE788A" w:rsidRDefault="00EE788A" w:rsidP="00EE788A">
      <w:pPr>
        <w:pStyle w:val="Default"/>
        <w:ind w:left="720"/>
        <w:jc w:val="both"/>
        <w:rPr>
          <w:i/>
          <w:sz w:val="32"/>
          <w:szCs w:val="32"/>
        </w:rPr>
      </w:pPr>
    </w:p>
    <w:p w:rsidR="00977E33" w:rsidRPr="00EE788A" w:rsidRDefault="00977E33" w:rsidP="00EE788A">
      <w:pPr>
        <w:pStyle w:val="Default"/>
        <w:ind w:firstLine="709"/>
        <w:jc w:val="both"/>
        <w:rPr>
          <w:sz w:val="32"/>
          <w:szCs w:val="32"/>
        </w:rPr>
      </w:pPr>
      <w:r w:rsidRPr="00EE788A">
        <w:rPr>
          <w:b/>
          <w:bCs/>
          <w:color w:val="FF0000"/>
          <w:sz w:val="32"/>
          <w:szCs w:val="32"/>
        </w:rPr>
        <w:t>Помните</w:t>
      </w:r>
      <w:r w:rsidRPr="00EE788A">
        <w:rPr>
          <w:color w:val="FF0000"/>
          <w:sz w:val="32"/>
          <w:szCs w:val="32"/>
        </w:rPr>
        <w:t>,</w:t>
      </w:r>
      <w:r w:rsidRPr="00EE788A">
        <w:rPr>
          <w:sz w:val="32"/>
          <w:szCs w:val="32"/>
        </w:rPr>
        <w:t xml:space="preserve"> что частой причиной пожаров является воспламенение горючих материалов, находящихся вблизи от включенны</w:t>
      </w:r>
      <w:r w:rsidR="00EE788A" w:rsidRPr="00EE788A">
        <w:rPr>
          <w:sz w:val="32"/>
          <w:szCs w:val="32"/>
        </w:rPr>
        <w:t>х и оставлен</w:t>
      </w:r>
      <w:r w:rsidRPr="00EE788A">
        <w:rPr>
          <w:sz w:val="32"/>
          <w:szCs w:val="32"/>
        </w:rPr>
        <w:t xml:space="preserve">ных без присмотра электронагревательных приборов (электрические плиты, кипятильники, камины, утюги, грелки и т.д.). </w:t>
      </w:r>
    </w:p>
    <w:p w:rsidR="00977E33" w:rsidRPr="00EE788A" w:rsidRDefault="00977E33" w:rsidP="00EE788A">
      <w:pPr>
        <w:pStyle w:val="Default"/>
        <w:ind w:firstLine="709"/>
        <w:jc w:val="both"/>
        <w:rPr>
          <w:sz w:val="32"/>
          <w:szCs w:val="32"/>
        </w:rPr>
      </w:pPr>
      <w:r w:rsidRPr="00EE788A">
        <w:rPr>
          <w:sz w:val="32"/>
          <w:szCs w:val="32"/>
        </w:rPr>
        <w:t>Включенные электронагреват</w:t>
      </w:r>
      <w:r w:rsidR="00EE788A" w:rsidRPr="00EE788A">
        <w:rPr>
          <w:sz w:val="32"/>
          <w:szCs w:val="32"/>
        </w:rPr>
        <w:t>ельные приборы должны быть уста</w:t>
      </w:r>
      <w:r w:rsidRPr="00EE788A">
        <w:rPr>
          <w:sz w:val="32"/>
          <w:szCs w:val="32"/>
        </w:rPr>
        <w:t xml:space="preserve">новлены на негорючую теплоизоляционную подставку. </w:t>
      </w:r>
    </w:p>
    <w:p w:rsidR="00977E33" w:rsidRPr="00EE788A" w:rsidRDefault="00977E33" w:rsidP="00EE788A">
      <w:pPr>
        <w:pStyle w:val="Default"/>
        <w:ind w:firstLine="709"/>
        <w:jc w:val="both"/>
        <w:rPr>
          <w:sz w:val="32"/>
          <w:szCs w:val="32"/>
        </w:rPr>
      </w:pPr>
      <w:r w:rsidRPr="00EE788A">
        <w:rPr>
          <w:sz w:val="32"/>
          <w:szCs w:val="32"/>
        </w:rPr>
        <w:t>Для предупреждения высыхан</w:t>
      </w:r>
      <w:r w:rsidR="00EE788A" w:rsidRPr="00EE788A">
        <w:rPr>
          <w:sz w:val="32"/>
          <w:szCs w:val="32"/>
        </w:rPr>
        <w:t>ия и повреждения изоляции прово</w:t>
      </w:r>
      <w:r w:rsidRPr="00EE788A">
        <w:rPr>
          <w:sz w:val="32"/>
          <w:szCs w:val="32"/>
        </w:rPr>
        <w:t xml:space="preserve">дов запрещается прокладка их по нагревающимся поверхностям (печи, дымоходы, батареи отопления и т.д.). </w:t>
      </w:r>
    </w:p>
    <w:p w:rsidR="00A93692" w:rsidRPr="00EE788A" w:rsidRDefault="00977E33" w:rsidP="00EE788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788A">
        <w:rPr>
          <w:rFonts w:ascii="Times New Roman" w:hAnsi="Times New Roman" w:cs="Times New Roman"/>
          <w:sz w:val="32"/>
          <w:szCs w:val="32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sectPr w:rsidR="00A93692" w:rsidRPr="00EE788A" w:rsidSect="00EE788A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53A"/>
    <w:multiLevelType w:val="hybridMultilevel"/>
    <w:tmpl w:val="06A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7E33"/>
    <w:rsid w:val="00660D3D"/>
    <w:rsid w:val="00977E33"/>
    <w:rsid w:val="00A93692"/>
    <w:rsid w:val="00EE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2016-11-14T10:13:00Z</dcterms:created>
  <dcterms:modified xsi:type="dcterms:W3CDTF">2016-11-14T10:19:00Z</dcterms:modified>
</cp:coreProperties>
</file>